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F410EF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3935F8B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9B45E3">
        <w:rPr>
          <w:b/>
          <w:bCs/>
          <w:iCs/>
          <w:snapToGrid/>
          <w:spacing w:val="40"/>
          <w:sz w:val="29"/>
          <w:szCs w:val="29"/>
        </w:rPr>
        <w:t>2</w:t>
      </w:r>
      <w:r w:rsidR="00922A3B">
        <w:rPr>
          <w:b/>
          <w:bCs/>
          <w:iCs/>
          <w:snapToGrid/>
          <w:spacing w:val="40"/>
          <w:sz w:val="29"/>
          <w:szCs w:val="29"/>
        </w:rPr>
        <w:t>73</w:t>
      </w:r>
      <w:r w:rsidR="009B45E3">
        <w:rPr>
          <w:b/>
          <w:bCs/>
          <w:iCs/>
          <w:snapToGrid/>
          <w:spacing w:val="40"/>
          <w:sz w:val="29"/>
          <w:szCs w:val="29"/>
        </w:rPr>
        <w:t>/У</w:t>
      </w:r>
      <w:r w:rsidR="00922A3B">
        <w:rPr>
          <w:b/>
          <w:bCs/>
          <w:iCs/>
          <w:snapToGrid/>
          <w:spacing w:val="40"/>
          <w:sz w:val="29"/>
          <w:szCs w:val="29"/>
        </w:rPr>
        <w:t>ИТ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</w:t>
      </w:r>
      <w:r w:rsidR="00295934">
        <w:rPr>
          <w:b/>
          <w:bCs/>
          <w:iCs/>
          <w:snapToGrid/>
          <w:spacing w:val="40"/>
          <w:sz w:val="29"/>
          <w:szCs w:val="29"/>
        </w:rPr>
        <w:t>ВП</w:t>
      </w:r>
    </w:p>
    <w:p w:rsidR="003B5EFA" w:rsidRDefault="00BA7D6E" w:rsidP="00286846">
      <w:pPr>
        <w:pStyle w:val="a6"/>
        <w:spacing w:line="240" w:lineRule="auto"/>
        <w:jc w:val="center"/>
        <w:rPr>
          <w:b/>
          <w:bCs/>
          <w:i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</w:t>
      </w:r>
      <w:r w:rsidR="00CA7529" w:rsidRPr="009B45E3">
        <w:rPr>
          <w:b/>
          <w:bCs/>
          <w:sz w:val="26"/>
          <w:szCs w:val="26"/>
        </w:rPr>
        <w:t xml:space="preserve">комиссии по запросу предложений </w:t>
      </w:r>
      <w:r w:rsidR="005B1A7A" w:rsidRPr="009B45E3">
        <w:rPr>
          <w:b/>
          <w:bCs/>
          <w:sz w:val="26"/>
          <w:szCs w:val="26"/>
        </w:rPr>
        <w:t xml:space="preserve">в электронной форме </w:t>
      </w:r>
      <w:r w:rsidR="00CF7BD0" w:rsidRPr="009B45E3">
        <w:rPr>
          <w:b/>
          <w:bCs/>
          <w:sz w:val="26"/>
          <w:szCs w:val="26"/>
        </w:rPr>
        <w:t xml:space="preserve">на право заключения договора </w:t>
      </w:r>
      <w:r w:rsidR="0082501E" w:rsidRPr="009B45E3">
        <w:rPr>
          <w:b/>
          <w:bCs/>
          <w:sz w:val="26"/>
          <w:szCs w:val="26"/>
        </w:rPr>
        <w:t>на</w:t>
      </w:r>
      <w:r w:rsidR="003B5EFA" w:rsidRPr="009B45E3">
        <w:rPr>
          <w:b/>
          <w:bCs/>
          <w:sz w:val="26"/>
          <w:szCs w:val="26"/>
        </w:rPr>
        <w:t xml:space="preserve"> </w:t>
      </w:r>
      <w:r w:rsidR="00922A3B" w:rsidRPr="00922A3B">
        <w:rPr>
          <w:b/>
          <w:bCs/>
          <w:szCs w:val="28"/>
        </w:rPr>
        <w:t>«Обслуживание вычислительной техники для управления Филиала, СП ВЭС, СП ЗЭС АЭС» Лот № 13501-ТО-ТО ДИТ-2020-ДРСК</w:t>
      </w:r>
    </w:p>
    <w:p w:rsidR="009B45E3" w:rsidRPr="009B45E3" w:rsidRDefault="009B45E3" w:rsidP="00286846">
      <w:pPr>
        <w:pStyle w:val="a6"/>
        <w:spacing w:line="240" w:lineRule="auto"/>
        <w:jc w:val="center"/>
        <w:rPr>
          <w:b/>
          <w:sz w:val="26"/>
          <w:szCs w:val="26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9B45E3" w:rsidRPr="009B45E3" w:rsidTr="00063261">
        <w:tc>
          <w:tcPr>
            <w:tcW w:w="4935" w:type="dxa"/>
          </w:tcPr>
          <w:p w:rsidR="009B45E3" w:rsidRPr="009B45E3" w:rsidRDefault="009B45E3" w:rsidP="009B45E3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9B45E3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9B45E3" w:rsidRPr="009B45E3" w:rsidRDefault="009B45E3" w:rsidP="00922A3B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9B45E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922A3B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17</w:t>
            </w:r>
            <w:r w:rsidRPr="009B45E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Pr="009B45E3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="00922A3B">
              <w:rPr>
                <w:b/>
                <w:bCs/>
                <w:snapToGrid/>
                <w:sz w:val="26"/>
                <w:szCs w:val="26"/>
                <w:lang w:eastAsia="en-US"/>
              </w:rPr>
              <w:t>02</w:t>
            </w:r>
            <w:r w:rsidRPr="009B45E3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   </w:t>
            </w:r>
            <w:r w:rsidRPr="009B45E3">
              <w:rPr>
                <w:b/>
                <w:snapToGrid/>
                <w:sz w:val="26"/>
                <w:szCs w:val="26"/>
                <w:lang w:eastAsia="en-US"/>
              </w:rPr>
              <w:t>20</w:t>
            </w:r>
            <w:r w:rsidR="00922A3B">
              <w:rPr>
                <w:b/>
                <w:snapToGrid/>
                <w:sz w:val="26"/>
                <w:szCs w:val="26"/>
                <w:lang w:eastAsia="en-US"/>
              </w:rPr>
              <w:t>20</w:t>
            </w:r>
            <w:r w:rsidRPr="009B45E3">
              <w:rPr>
                <w:b/>
                <w:snapToGrid/>
                <w:sz w:val="26"/>
                <w:szCs w:val="26"/>
                <w:lang w:eastAsia="en-US"/>
              </w:rPr>
              <w:t xml:space="preserve"> г.</w:t>
            </w:r>
            <w:r w:rsidRPr="009B45E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9B45E3" w:rsidRPr="009B45E3" w:rsidTr="00063261">
        <w:tc>
          <w:tcPr>
            <w:tcW w:w="4935" w:type="dxa"/>
          </w:tcPr>
          <w:p w:rsidR="009B45E3" w:rsidRPr="009B45E3" w:rsidRDefault="00922A3B" w:rsidP="009B45E3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en-US"/>
              </w:rPr>
            </w:pPr>
            <w:r w:rsidRPr="00922A3B">
              <w:rPr>
                <w:b/>
                <w:snapToGrid/>
                <w:sz w:val="26"/>
                <w:szCs w:val="26"/>
              </w:rPr>
              <w:t>31908683398</w:t>
            </w:r>
          </w:p>
        </w:tc>
        <w:tc>
          <w:tcPr>
            <w:tcW w:w="4918" w:type="dxa"/>
          </w:tcPr>
          <w:p w:rsidR="009B45E3" w:rsidRPr="009B45E3" w:rsidRDefault="009B45E3" w:rsidP="009B45E3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</w:pPr>
          </w:p>
        </w:tc>
      </w:tr>
    </w:tbl>
    <w:p w:rsidR="006B14E3" w:rsidRDefault="0082501E" w:rsidP="009B45E3">
      <w:pPr>
        <w:pStyle w:val="a6"/>
        <w:spacing w:line="240" w:lineRule="auto"/>
        <w:jc w:val="center"/>
        <w:rPr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p w:rsidR="0082501E" w:rsidRPr="003B5EFA" w:rsidRDefault="00CA7529" w:rsidP="003B5EFA">
      <w:pPr>
        <w:pStyle w:val="Tableheader"/>
        <w:rPr>
          <w:b w:val="0"/>
          <w:sz w:val="24"/>
          <w:szCs w:val="24"/>
        </w:rPr>
      </w:pPr>
      <w:r w:rsidRPr="003B5EFA">
        <w:rPr>
          <w:sz w:val="24"/>
          <w:szCs w:val="24"/>
        </w:rPr>
        <w:t xml:space="preserve">СПОСОБ И ПРЕДМЕТ ЗАКУПКИ: </w:t>
      </w:r>
      <w:r w:rsidRPr="003B5EFA">
        <w:rPr>
          <w:b w:val="0"/>
          <w:sz w:val="24"/>
          <w:szCs w:val="24"/>
        </w:rPr>
        <w:t xml:space="preserve">запрос </w:t>
      </w:r>
      <w:r w:rsidR="005B1A7A" w:rsidRPr="003B5EFA">
        <w:rPr>
          <w:b w:val="0"/>
          <w:sz w:val="24"/>
          <w:szCs w:val="24"/>
        </w:rPr>
        <w:t>предложений</w:t>
      </w:r>
      <w:r w:rsidR="005B1A7A" w:rsidRPr="003B5EFA">
        <w:rPr>
          <w:sz w:val="24"/>
          <w:szCs w:val="24"/>
        </w:rPr>
        <w:t xml:space="preserve"> </w:t>
      </w:r>
      <w:r w:rsidR="005B1A7A" w:rsidRPr="003B5EFA">
        <w:rPr>
          <w:b w:val="0"/>
          <w:sz w:val="24"/>
          <w:szCs w:val="24"/>
        </w:rPr>
        <w:t>в электронной форме</w:t>
      </w:r>
      <w:r w:rsidR="00A71C69" w:rsidRPr="003B5EFA">
        <w:rPr>
          <w:b w:val="0"/>
          <w:sz w:val="24"/>
          <w:szCs w:val="24"/>
        </w:rPr>
        <w:t xml:space="preserve"> </w:t>
      </w:r>
      <w:r w:rsidR="0082501E" w:rsidRPr="003B5EFA">
        <w:rPr>
          <w:b w:val="0"/>
          <w:sz w:val="24"/>
          <w:szCs w:val="24"/>
        </w:rPr>
        <w:t xml:space="preserve">на право заключения </w:t>
      </w:r>
      <w:r w:rsidR="003B5EFA" w:rsidRPr="003B5EFA">
        <w:rPr>
          <w:b w:val="0"/>
          <w:sz w:val="24"/>
          <w:szCs w:val="24"/>
        </w:rPr>
        <w:t xml:space="preserve">договора на </w:t>
      </w:r>
      <w:r w:rsidR="009B45E3" w:rsidRPr="009B45E3">
        <w:rPr>
          <w:b w:val="0"/>
          <w:sz w:val="24"/>
          <w:szCs w:val="24"/>
        </w:rPr>
        <w:t>«</w:t>
      </w:r>
      <w:r w:rsidR="00922A3B" w:rsidRPr="00922A3B">
        <w:rPr>
          <w:b w:val="0"/>
          <w:sz w:val="24"/>
          <w:szCs w:val="24"/>
        </w:rPr>
        <w:t>Обслуживание вычислительной техники для управления Филиала, СП ВЭС, СП ЗЭС АЭС» Лот № 13501-ТО-ТО ДИТ-2020-ДРСК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922A3B">
        <w:rPr>
          <w:bCs/>
          <w:snapToGrid/>
          <w:sz w:val="24"/>
          <w:szCs w:val="24"/>
        </w:rPr>
        <w:t>2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922A3B">
        <w:rPr>
          <w:bCs/>
          <w:snapToGrid/>
          <w:sz w:val="24"/>
          <w:szCs w:val="24"/>
        </w:rPr>
        <w:t>две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9B45E3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9B45E3">
        <w:rPr>
          <w:b/>
          <w:bCs/>
          <w:i/>
          <w:snapToGrid/>
          <w:sz w:val="24"/>
          <w:szCs w:val="24"/>
        </w:rPr>
        <w:t>и</w:t>
      </w:r>
      <w:r w:rsidRPr="003B5EFA">
        <w:rPr>
          <w:sz w:val="24"/>
          <w:szCs w:val="24"/>
        </w:rPr>
        <w:t>.</w:t>
      </w:r>
    </w:p>
    <w:tbl>
      <w:tblPr>
        <w:tblW w:w="9462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5"/>
        <w:gridCol w:w="1701"/>
        <w:gridCol w:w="3544"/>
        <w:gridCol w:w="3402"/>
      </w:tblGrid>
      <w:tr w:rsidR="009B45E3" w:rsidRPr="00B86F00" w:rsidTr="00922A3B">
        <w:trPr>
          <w:cantSplit/>
          <w:trHeight w:val="100"/>
        </w:trPr>
        <w:tc>
          <w:tcPr>
            <w:tcW w:w="815" w:type="dxa"/>
            <w:vAlign w:val="center"/>
          </w:tcPr>
          <w:p w:rsidR="009B45E3" w:rsidRPr="00B86F00" w:rsidRDefault="009B45E3" w:rsidP="0006326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i/>
                <w:snapToGrid/>
                <w:sz w:val="18"/>
                <w:szCs w:val="18"/>
                <w:lang w:eastAsia="en-US"/>
              </w:rPr>
            </w:pPr>
            <w:r w:rsidRPr="00B86F00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Порядковый номер заявки</w:t>
            </w:r>
          </w:p>
        </w:tc>
        <w:tc>
          <w:tcPr>
            <w:tcW w:w="1701" w:type="dxa"/>
          </w:tcPr>
          <w:p w:rsidR="009B45E3" w:rsidRPr="00B86F00" w:rsidRDefault="009B45E3" w:rsidP="0006326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B86F00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  <w:tc>
          <w:tcPr>
            <w:tcW w:w="3544" w:type="dxa"/>
          </w:tcPr>
          <w:p w:rsidR="009B45E3" w:rsidRPr="00B86F00" w:rsidRDefault="009B45E3" w:rsidP="0006326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B86F00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3402" w:type="dxa"/>
          </w:tcPr>
          <w:p w:rsidR="009B45E3" w:rsidRPr="00B86F00" w:rsidRDefault="009B45E3" w:rsidP="0006326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B86F00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Цена заявки, руб. без НДС</w:t>
            </w:r>
          </w:p>
        </w:tc>
      </w:tr>
      <w:tr w:rsidR="00922A3B" w:rsidRPr="00B86F00" w:rsidTr="00922A3B">
        <w:trPr>
          <w:cantSplit/>
          <w:trHeight w:val="100"/>
        </w:trPr>
        <w:tc>
          <w:tcPr>
            <w:tcW w:w="815" w:type="dxa"/>
            <w:vAlign w:val="center"/>
          </w:tcPr>
          <w:p w:rsidR="00922A3B" w:rsidRPr="00B86F00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snapToGrid/>
                <w:sz w:val="24"/>
                <w:szCs w:val="24"/>
                <w:lang w:eastAsia="en-US"/>
              </w:rPr>
            </w:pPr>
            <w:r w:rsidRPr="00B86F00">
              <w:rPr>
                <w:rFonts w:eastAsia="Calibri"/>
                <w:snapToGrid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51040C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  <w:r w:rsidRPr="0051040C">
              <w:rPr>
                <w:sz w:val="24"/>
                <w:szCs w:val="24"/>
              </w:rPr>
              <w:t>.2020 0</w:t>
            </w:r>
            <w:r>
              <w:rPr>
                <w:sz w:val="24"/>
                <w:szCs w:val="24"/>
              </w:rPr>
              <w:t>9</w:t>
            </w:r>
            <w:r w:rsidRPr="0051040C">
              <w:rPr>
                <w:sz w:val="24"/>
                <w:szCs w:val="24"/>
              </w:rPr>
              <w:t>:50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51040C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040C">
              <w:rPr>
                <w:sz w:val="24"/>
                <w:szCs w:val="24"/>
              </w:rPr>
              <w:t>ООО  «ИНФОРМАТИКА» (ИНН/КПП 2801216679/280101001 ОГРН 1162801051005)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51040C" w:rsidRDefault="00922A3B" w:rsidP="00922A3B">
            <w:pPr>
              <w:spacing w:line="240" w:lineRule="auto"/>
              <w:ind w:firstLine="24"/>
              <w:jc w:val="center"/>
              <w:rPr>
                <w:sz w:val="24"/>
                <w:szCs w:val="24"/>
              </w:rPr>
            </w:pPr>
            <w:r w:rsidRPr="0051040C">
              <w:rPr>
                <w:sz w:val="24"/>
                <w:szCs w:val="24"/>
              </w:rPr>
              <w:t>Планируемый объем: 1 070 000,00 руб.   Средняя арифметическая стоимость:   3 019,85 руб.</w:t>
            </w:r>
          </w:p>
        </w:tc>
      </w:tr>
      <w:tr w:rsidR="00922A3B" w:rsidRPr="00B86F00" w:rsidTr="00922A3B">
        <w:trPr>
          <w:cantSplit/>
          <w:trHeight w:val="100"/>
        </w:trPr>
        <w:tc>
          <w:tcPr>
            <w:tcW w:w="815" w:type="dxa"/>
            <w:vAlign w:val="center"/>
          </w:tcPr>
          <w:p w:rsidR="00922A3B" w:rsidRPr="00B86F00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snapToGrid/>
                <w:sz w:val="24"/>
                <w:szCs w:val="24"/>
                <w:lang w:eastAsia="en-US"/>
              </w:rPr>
            </w:pPr>
            <w:r w:rsidRPr="00B86F00">
              <w:rPr>
                <w:rFonts w:eastAsia="Calibri"/>
                <w:snapToGrid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51040C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040C">
              <w:rPr>
                <w:sz w:val="24"/>
                <w:szCs w:val="24"/>
              </w:rPr>
              <w:t>10.01.2020 06:54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51040C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040C">
              <w:rPr>
                <w:sz w:val="24"/>
                <w:szCs w:val="24"/>
              </w:rPr>
              <w:t>ООО «ПОЗИТРОНИКА-АМУР» (ИНН/КПП 2801112302/280101001 ОГРН 1062801070144)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51040C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sz w:val="24"/>
                <w:szCs w:val="24"/>
              </w:rPr>
            </w:pPr>
            <w:r w:rsidRPr="0051040C">
              <w:rPr>
                <w:sz w:val="24"/>
                <w:szCs w:val="24"/>
              </w:rPr>
              <w:t>Планируемый объем: 1 070 000,00 руб.   Средняя арифметическая стоимость: 3 264,77 руб.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9B45E3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9B45E3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заявок.</w:t>
      </w:r>
    </w:p>
    <w:p w:rsidR="00673BBD" w:rsidRPr="003B5EFA" w:rsidRDefault="00673BBD" w:rsidP="009B45E3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295934" w:rsidRPr="00295934" w:rsidRDefault="00295934" w:rsidP="00295934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295934">
        <w:rPr>
          <w:bCs/>
          <w:i/>
          <w:iCs/>
          <w:snapToGrid/>
          <w:sz w:val="24"/>
          <w:szCs w:val="24"/>
        </w:rPr>
        <w:t>Об утверждении результатов процедуры переторжки.</w:t>
      </w:r>
    </w:p>
    <w:p w:rsidR="00295934" w:rsidRPr="00295934" w:rsidRDefault="00295934" w:rsidP="00295934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295934">
        <w:rPr>
          <w:bCs/>
          <w:i/>
          <w:iCs/>
          <w:snapToGrid/>
          <w:sz w:val="24"/>
          <w:szCs w:val="24"/>
        </w:rPr>
        <w:t xml:space="preserve">О ранжировке заявок </w:t>
      </w:r>
    </w:p>
    <w:p w:rsidR="00295934" w:rsidRPr="00295934" w:rsidRDefault="00295934" w:rsidP="00295934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295934">
        <w:rPr>
          <w:bCs/>
          <w:i/>
          <w:iCs/>
          <w:snapToGrid/>
          <w:sz w:val="24"/>
          <w:szCs w:val="24"/>
        </w:rPr>
        <w:t>О выборе победителя закупки</w:t>
      </w:r>
    </w:p>
    <w:p w:rsidR="00EF3658" w:rsidRPr="00EF3658" w:rsidRDefault="00EF3658" w:rsidP="00295934">
      <w:pPr>
        <w:tabs>
          <w:tab w:val="left" w:pos="284"/>
          <w:tab w:val="left" w:pos="567"/>
        </w:tabs>
        <w:spacing w:line="240" w:lineRule="auto"/>
        <w:ind w:firstLine="0"/>
        <w:rPr>
          <w:bCs/>
          <w:i/>
          <w:iCs/>
          <w:snapToGrid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295934" w:rsidRPr="000B46FF" w:rsidRDefault="00295934" w:rsidP="00295934">
      <w:pPr>
        <w:pStyle w:val="2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>ВОПРОС № 1</w:t>
      </w:r>
      <w:r w:rsidRPr="000B46FF">
        <w:rPr>
          <w:b/>
          <w:bCs/>
          <w:i/>
          <w:iCs/>
          <w:sz w:val="24"/>
        </w:rPr>
        <w:t xml:space="preserve"> « </w:t>
      </w:r>
      <w:r w:rsidRPr="003E3B76">
        <w:rPr>
          <w:b/>
          <w:bCs/>
          <w:i/>
          <w:iCs/>
          <w:sz w:val="24"/>
        </w:rPr>
        <w:t>Об утверждении результатов процедуры переторжки»</w:t>
      </w:r>
    </w:p>
    <w:p w:rsidR="00922A3B" w:rsidRPr="00922A3B" w:rsidRDefault="00922A3B" w:rsidP="00922A3B">
      <w:pPr>
        <w:numPr>
          <w:ilvl w:val="0"/>
          <w:numId w:val="41"/>
        </w:numPr>
        <w:tabs>
          <w:tab w:val="left" w:pos="426"/>
        </w:tabs>
        <w:suppressAutoHyphens/>
        <w:spacing w:line="240" w:lineRule="auto"/>
        <w:ind w:left="0" w:firstLine="0"/>
        <w:rPr>
          <w:snapToGrid/>
          <w:sz w:val="24"/>
          <w:szCs w:val="24"/>
        </w:rPr>
      </w:pPr>
      <w:r w:rsidRPr="00922A3B">
        <w:rPr>
          <w:snapToGrid/>
          <w:sz w:val="24"/>
          <w:szCs w:val="24"/>
        </w:rPr>
        <w:t>Признать процедуру переторжки состоявшейся.</w:t>
      </w:r>
    </w:p>
    <w:p w:rsidR="00922A3B" w:rsidRPr="00922A3B" w:rsidRDefault="00922A3B" w:rsidP="00922A3B">
      <w:pPr>
        <w:numPr>
          <w:ilvl w:val="0"/>
          <w:numId w:val="41"/>
        </w:numPr>
        <w:tabs>
          <w:tab w:val="left" w:pos="426"/>
        </w:tabs>
        <w:suppressAutoHyphens/>
        <w:spacing w:line="240" w:lineRule="auto"/>
        <w:ind w:left="0" w:firstLine="0"/>
        <w:rPr>
          <w:snapToGrid/>
          <w:sz w:val="24"/>
          <w:szCs w:val="24"/>
        </w:rPr>
      </w:pPr>
      <w:r w:rsidRPr="00922A3B">
        <w:rPr>
          <w:snapToGrid/>
          <w:sz w:val="24"/>
          <w:szCs w:val="24"/>
        </w:rPr>
        <w:t xml:space="preserve">Принять условия заявок Участников после переторжки </w:t>
      </w:r>
    </w:p>
    <w:tbl>
      <w:tblPr>
        <w:tblpPr w:leftFromText="180" w:rightFromText="180" w:vertAnchor="text" w:tblpY="1"/>
        <w:tblOverlap w:val="never"/>
        <w:tblW w:w="9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1451"/>
        <w:gridCol w:w="2658"/>
        <w:gridCol w:w="2505"/>
        <w:gridCol w:w="2373"/>
      </w:tblGrid>
      <w:tr w:rsidR="00922A3B" w:rsidRPr="00922A3B" w:rsidTr="00927E23">
        <w:trPr>
          <w:trHeight w:val="1334"/>
          <w:tblHeader/>
        </w:trPr>
        <w:tc>
          <w:tcPr>
            <w:tcW w:w="627" w:type="dxa"/>
            <w:vAlign w:val="center"/>
          </w:tcPr>
          <w:p w:rsidR="00922A3B" w:rsidRPr="00922A3B" w:rsidRDefault="00922A3B" w:rsidP="00922A3B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8"/>
                <w:szCs w:val="18"/>
              </w:rPr>
            </w:pPr>
            <w:r w:rsidRPr="00922A3B">
              <w:rPr>
                <w:b/>
                <w:i/>
                <w:color w:val="000000"/>
                <w:spacing w:val="-1"/>
                <w:sz w:val="18"/>
                <w:szCs w:val="18"/>
              </w:rPr>
              <w:t>№ п/п</w:t>
            </w:r>
          </w:p>
        </w:tc>
        <w:tc>
          <w:tcPr>
            <w:tcW w:w="1451" w:type="dxa"/>
            <w:vAlign w:val="center"/>
          </w:tcPr>
          <w:p w:rsidR="00922A3B" w:rsidRPr="00922A3B" w:rsidRDefault="00922A3B" w:rsidP="00922A3B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922A3B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2658" w:type="dxa"/>
            <w:vAlign w:val="center"/>
          </w:tcPr>
          <w:p w:rsidR="00922A3B" w:rsidRPr="00922A3B" w:rsidRDefault="00922A3B" w:rsidP="00922A3B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922A3B">
              <w:rPr>
                <w:b/>
                <w:i/>
                <w:sz w:val="18"/>
                <w:szCs w:val="18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505" w:type="dxa"/>
            <w:vAlign w:val="center"/>
          </w:tcPr>
          <w:p w:rsidR="00922A3B" w:rsidRPr="00922A3B" w:rsidRDefault="00922A3B" w:rsidP="00922A3B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8"/>
                <w:szCs w:val="18"/>
              </w:rPr>
            </w:pPr>
            <w:r w:rsidRPr="00922A3B">
              <w:rPr>
                <w:b/>
                <w:i/>
                <w:sz w:val="18"/>
                <w:szCs w:val="18"/>
              </w:rPr>
              <w:t xml:space="preserve">Цена заявки до переторжки, </w:t>
            </w:r>
            <w:r w:rsidRPr="00922A3B">
              <w:rPr>
                <w:b/>
                <w:i/>
                <w:sz w:val="18"/>
                <w:szCs w:val="18"/>
              </w:rPr>
              <w:br/>
              <w:t>руб. без НДС, а также иные условия заявки, являющиеся предметом переторжки</w:t>
            </w:r>
          </w:p>
        </w:tc>
        <w:tc>
          <w:tcPr>
            <w:tcW w:w="2373" w:type="dxa"/>
            <w:tcBorders>
              <w:bottom w:val="single" w:sz="4" w:space="0" w:color="auto"/>
            </w:tcBorders>
            <w:vAlign w:val="center"/>
          </w:tcPr>
          <w:p w:rsidR="00922A3B" w:rsidRPr="00922A3B" w:rsidRDefault="00922A3B" w:rsidP="00922A3B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8"/>
                <w:szCs w:val="18"/>
              </w:rPr>
            </w:pPr>
            <w:r w:rsidRPr="00922A3B">
              <w:rPr>
                <w:b/>
                <w:i/>
                <w:sz w:val="18"/>
                <w:szCs w:val="18"/>
              </w:rPr>
              <w:t xml:space="preserve">Цена заявки после переторжки, </w:t>
            </w:r>
            <w:r w:rsidRPr="00922A3B">
              <w:rPr>
                <w:b/>
                <w:i/>
                <w:sz w:val="18"/>
                <w:szCs w:val="18"/>
              </w:rPr>
              <w:br/>
              <w:t>руб. без НДС, а также иные условия заявки, являющиеся предметом переторжки</w:t>
            </w:r>
          </w:p>
        </w:tc>
      </w:tr>
      <w:tr w:rsidR="00922A3B" w:rsidRPr="00922A3B" w:rsidTr="00927E23">
        <w:trPr>
          <w:trHeight w:val="95"/>
        </w:trPr>
        <w:tc>
          <w:tcPr>
            <w:tcW w:w="627" w:type="dxa"/>
            <w:vAlign w:val="center"/>
          </w:tcPr>
          <w:p w:rsidR="00922A3B" w:rsidRPr="00922A3B" w:rsidRDefault="00922A3B" w:rsidP="00922A3B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2"/>
                <w:szCs w:val="22"/>
                <w:lang w:eastAsia="en-US"/>
              </w:rPr>
            </w:pPr>
            <w:r w:rsidRPr="00922A3B">
              <w:rPr>
                <w:rFonts w:eastAsia="Calibri"/>
                <w:snapToGrid/>
                <w:color w:val="333333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922A3B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922A3B">
              <w:rPr>
                <w:snapToGrid/>
                <w:sz w:val="24"/>
                <w:szCs w:val="24"/>
              </w:rPr>
              <w:t>03.02.2020 09:50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922A3B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922A3B">
              <w:rPr>
                <w:snapToGrid/>
                <w:sz w:val="24"/>
                <w:szCs w:val="24"/>
              </w:rPr>
              <w:t>ООО  «ИНФОРМАТИКА» (ИНН/КПП 2801216679/280101001 ОГРН 1162801051005)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922A3B" w:rsidRDefault="00922A3B" w:rsidP="00922A3B">
            <w:pPr>
              <w:spacing w:line="240" w:lineRule="auto"/>
              <w:ind w:firstLine="24"/>
              <w:jc w:val="center"/>
              <w:rPr>
                <w:snapToGrid/>
                <w:sz w:val="24"/>
                <w:szCs w:val="24"/>
              </w:rPr>
            </w:pPr>
            <w:r w:rsidRPr="00922A3B">
              <w:rPr>
                <w:snapToGrid/>
                <w:sz w:val="24"/>
                <w:szCs w:val="24"/>
              </w:rPr>
              <w:t xml:space="preserve">Планируемый объем: 1 070 000,00 руб.   Средняя арифметическая стоимость:   3 019,85 </w:t>
            </w:r>
            <w:r w:rsidRPr="00922A3B">
              <w:rPr>
                <w:snapToGrid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373" w:type="dxa"/>
            <w:vAlign w:val="center"/>
          </w:tcPr>
          <w:p w:rsidR="00922A3B" w:rsidRPr="00922A3B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22A3B">
              <w:rPr>
                <w:snapToGrid/>
                <w:sz w:val="24"/>
                <w:szCs w:val="24"/>
              </w:rPr>
              <w:lastRenderedPageBreak/>
              <w:t xml:space="preserve">Планируемый объем: 1 070 000,00 руб.   Средняя арифметическая стоимость:   2 958,38 </w:t>
            </w:r>
            <w:r w:rsidRPr="00922A3B">
              <w:rPr>
                <w:snapToGrid/>
                <w:sz w:val="24"/>
                <w:szCs w:val="24"/>
              </w:rPr>
              <w:lastRenderedPageBreak/>
              <w:t>руб.</w:t>
            </w:r>
          </w:p>
        </w:tc>
      </w:tr>
      <w:tr w:rsidR="00922A3B" w:rsidRPr="00922A3B" w:rsidTr="00927E23">
        <w:trPr>
          <w:trHeight w:val="95"/>
        </w:trPr>
        <w:tc>
          <w:tcPr>
            <w:tcW w:w="627" w:type="dxa"/>
            <w:vAlign w:val="center"/>
          </w:tcPr>
          <w:p w:rsidR="00922A3B" w:rsidRPr="00922A3B" w:rsidRDefault="00922A3B" w:rsidP="00922A3B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333333"/>
                <w:sz w:val="22"/>
                <w:szCs w:val="22"/>
                <w:lang w:eastAsia="en-US"/>
              </w:rPr>
            </w:pPr>
            <w:r w:rsidRPr="00922A3B">
              <w:rPr>
                <w:rFonts w:eastAsia="Calibri"/>
                <w:snapToGrid/>
                <w:color w:val="333333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922A3B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922A3B">
              <w:rPr>
                <w:snapToGrid/>
                <w:sz w:val="24"/>
                <w:szCs w:val="24"/>
              </w:rPr>
              <w:t>10.01.2020 06:54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922A3B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922A3B">
              <w:rPr>
                <w:snapToGrid/>
                <w:sz w:val="24"/>
                <w:szCs w:val="24"/>
              </w:rPr>
              <w:t>ООО «ПОЗИТРОНИКА-АМУР» (ИНН/КПП 2801112302/280101001 ОГРН 1062801070144)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922A3B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snapToGrid/>
                <w:sz w:val="24"/>
                <w:szCs w:val="24"/>
              </w:rPr>
            </w:pPr>
            <w:r w:rsidRPr="00922A3B">
              <w:rPr>
                <w:snapToGrid/>
                <w:sz w:val="24"/>
                <w:szCs w:val="24"/>
              </w:rPr>
              <w:t>Планируемый объем: 1 070 000,00 руб.   Средняя арифметическая стоимость: 3 264,77 руб.</w:t>
            </w:r>
          </w:p>
        </w:tc>
        <w:tc>
          <w:tcPr>
            <w:tcW w:w="2373" w:type="dxa"/>
            <w:vAlign w:val="center"/>
          </w:tcPr>
          <w:p w:rsidR="00922A3B" w:rsidRPr="00922A3B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22A3B">
              <w:rPr>
                <w:snapToGrid/>
                <w:sz w:val="24"/>
                <w:szCs w:val="24"/>
              </w:rPr>
              <w:t>Планируемый объем: 1 070 000,00 руб.   Средняя арифметическая стоимость: 3 264,77 руб.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295934" w:rsidRPr="00295934" w:rsidRDefault="00295934" w:rsidP="00295934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295934">
        <w:rPr>
          <w:b/>
          <w:bCs/>
          <w:i/>
          <w:iCs/>
          <w:snapToGrid/>
          <w:sz w:val="24"/>
          <w:szCs w:val="24"/>
          <w:u w:val="single"/>
        </w:rPr>
        <w:t>ВОПРОС № 2</w:t>
      </w:r>
      <w:r w:rsidRPr="00295934">
        <w:rPr>
          <w:b/>
          <w:bCs/>
          <w:i/>
          <w:iCs/>
          <w:snapToGrid/>
          <w:sz w:val="24"/>
          <w:szCs w:val="24"/>
        </w:rPr>
        <w:t xml:space="preserve"> «О ранжировке заявок»</w:t>
      </w:r>
    </w:p>
    <w:p w:rsidR="00922A3B" w:rsidRPr="00922A3B" w:rsidRDefault="00922A3B" w:rsidP="00922A3B">
      <w:pPr>
        <w:numPr>
          <w:ilvl w:val="0"/>
          <w:numId w:val="42"/>
        </w:numPr>
        <w:tabs>
          <w:tab w:val="left" w:pos="426"/>
        </w:tabs>
        <w:suppressAutoHyphens/>
        <w:spacing w:after="120" w:line="240" w:lineRule="auto"/>
        <w:ind w:left="0" w:firstLine="0"/>
        <w:rPr>
          <w:snapToGrid/>
          <w:sz w:val="24"/>
          <w:szCs w:val="24"/>
        </w:rPr>
      </w:pPr>
      <w:r w:rsidRPr="00922A3B">
        <w:rPr>
          <w:snapToGrid/>
          <w:sz w:val="24"/>
          <w:szCs w:val="24"/>
        </w:rPr>
        <w:t>Утвердить расчет баллов по результатам оценки заявок:</w:t>
      </w:r>
    </w:p>
    <w:tbl>
      <w:tblPr>
        <w:tblW w:w="489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04"/>
        <w:gridCol w:w="920"/>
        <w:gridCol w:w="1072"/>
        <w:gridCol w:w="2495"/>
        <w:gridCol w:w="2549"/>
      </w:tblGrid>
      <w:tr w:rsidR="00922A3B" w:rsidRPr="00922A3B" w:rsidTr="00927E23">
        <w:trPr>
          <w:trHeight w:val="393"/>
          <w:jc w:val="center"/>
        </w:trPr>
        <w:tc>
          <w:tcPr>
            <w:tcW w:w="1351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22A3B">
              <w:rPr>
                <w:b/>
                <w:i/>
                <w:snapToGrid/>
                <w:sz w:val="18"/>
                <w:szCs w:val="18"/>
              </w:rPr>
              <w:t>Критерий оценки (подкритерий)</w:t>
            </w:r>
          </w:p>
        </w:tc>
        <w:tc>
          <w:tcPr>
            <w:tcW w:w="1033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22A3B">
              <w:rPr>
                <w:b/>
                <w:i/>
                <w:snapToGrid/>
                <w:sz w:val="18"/>
                <w:szCs w:val="18"/>
              </w:rPr>
              <w:t>Весовой коэффициент значимости</w:t>
            </w:r>
          </w:p>
        </w:tc>
        <w:tc>
          <w:tcPr>
            <w:tcW w:w="2616" w:type="pct"/>
            <w:gridSpan w:val="2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22A3B">
              <w:rPr>
                <w:b/>
                <w:i/>
                <w:snapToGrid/>
                <w:sz w:val="18"/>
                <w:szCs w:val="18"/>
              </w:rPr>
              <w:t>Количество баллов, присужденных заявке по каждому критерию / подкритерию</w:t>
            </w:r>
            <w:r w:rsidRPr="00922A3B">
              <w:rPr>
                <w:b/>
                <w:i/>
                <w:snapToGrid/>
                <w:sz w:val="18"/>
                <w:szCs w:val="18"/>
              </w:rPr>
              <w:br/>
              <w:t xml:space="preserve">(с учета весового коэффициента значимости) </w:t>
            </w:r>
          </w:p>
        </w:tc>
      </w:tr>
      <w:tr w:rsidR="00922A3B" w:rsidRPr="00922A3B" w:rsidTr="00927E23">
        <w:trPr>
          <w:trHeight w:val="359"/>
          <w:jc w:val="center"/>
        </w:trPr>
        <w:tc>
          <w:tcPr>
            <w:tcW w:w="1351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22A3B">
              <w:rPr>
                <w:b/>
                <w:i/>
                <w:snapToGrid/>
                <w:sz w:val="18"/>
                <w:szCs w:val="18"/>
              </w:rPr>
              <w:t xml:space="preserve">критерия </w:t>
            </w:r>
          </w:p>
        </w:tc>
        <w:tc>
          <w:tcPr>
            <w:tcW w:w="556" w:type="pct"/>
            <w:shd w:val="clear" w:color="auto" w:fill="FFFFFF"/>
            <w:vAlign w:val="center"/>
          </w:tcPr>
          <w:p w:rsidR="00922A3B" w:rsidRPr="00922A3B" w:rsidRDefault="00922A3B" w:rsidP="00922A3B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22A3B">
              <w:rPr>
                <w:b/>
                <w:i/>
                <w:snapToGrid/>
                <w:sz w:val="18"/>
                <w:szCs w:val="18"/>
              </w:rPr>
              <w:t>подкритерия</w:t>
            </w:r>
          </w:p>
        </w:tc>
        <w:tc>
          <w:tcPr>
            <w:tcW w:w="1294" w:type="pct"/>
            <w:shd w:val="clear" w:color="auto" w:fill="FFFFFF"/>
            <w:vAlign w:val="center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0"/>
              </w:rPr>
            </w:pPr>
            <w:r w:rsidRPr="00922A3B">
              <w:rPr>
                <w:sz w:val="20"/>
              </w:rPr>
              <w:t>ООО  «ИНФОРМАТИКА»</w:t>
            </w:r>
          </w:p>
        </w:tc>
        <w:tc>
          <w:tcPr>
            <w:tcW w:w="1323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0"/>
              </w:rPr>
            </w:pPr>
            <w:r w:rsidRPr="00922A3B">
              <w:rPr>
                <w:sz w:val="20"/>
              </w:rPr>
              <w:t>ООО «ПОЗИТРОНИКА-АМУР»</w:t>
            </w:r>
          </w:p>
        </w:tc>
      </w:tr>
      <w:tr w:rsidR="00922A3B" w:rsidRPr="00922A3B" w:rsidTr="00927E23">
        <w:trPr>
          <w:trHeight w:val="761"/>
          <w:jc w:val="center"/>
        </w:trPr>
        <w:tc>
          <w:tcPr>
            <w:tcW w:w="1351" w:type="pct"/>
            <w:tcBorders>
              <w:left w:val="single" w:sz="2" w:space="0" w:color="auto"/>
            </w:tcBorders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napToGrid/>
                <w:sz w:val="22"/>
                <w:szCs w:val="22"/>
              </w:rPr>
            </w:pPr>
            <w:r w:rsidRPr="00922A3B">
              <w:rPr>
                <w:snapToGrid/>
                <w:sz w:val="22"/>
                <w:szCs w:val="22"/>
              </w:rPr>
              <w:t xml:space="preserve">Критерий оценки 1: </w:t>
            </w:r>
            <w:r w:rsidRPr="00922A3B">
              <w:rPr>
                <w:b/>
                <w:i/>
                <w:snapToGrid/>
                <w:sz w:val="22"/>
                <w:szCs w:val="22"/>
              </w:rPr>
              <w:t>«Цена договора»</w:t>
            </w:r>
          </w:p>
        </w:tc>
        <w:tc>
          <w:tcPr>
            <w:tcW w:w="477" w:type="pct"/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color w:val="808080"/>
                <w:sz w:val="22"/>
                <w:szCs w:val="22"/>
              </w:rPr>
            </w:pPr>
            <w:r w:rsidRPr="00922A3B">
              <w:rPr>
                <w:snapToGrid/>
                <w:color w:val="808080"/>
                <w:sz w:val="22"/>
                <w:szCs w:val="22"/>
              </w:rPr>
              <w:t>90%</w:t>
            </w:r>
          </w:p>
        </w:tc>
        <w:tc>
          <w:tcPr>
            <w:tcW w:w="556" w:type="pct"/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22A3B">
              <w:rPr>
                <w:snapToGrid/>
                <w:sz w:val="22"/>
                <w:szCs w:val="22"/>
              </w:rPr>
              <w:t>-//-</w:t>
            </w:r>
          </w:p>
        </w:tc>
        <w:tc>
          <w:tcPr>
            <w:tcW w:w="1294" w:type="pct"/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922A3B">
              <w:rPr>
                <w:b/>
                <w:i/>
                <w:snapToGrid/>
                <w:sz w:val="22"/>
                <w:szCs w:val="22"/>
              </w:rPr>
              <w:t>4,50</w:t>
            </w:r>
          </w:p>
        </w:tc>
        <w:tc>
          <w:tcPr>
            <w:tcW w:w="1323" w:type="pct"/>
            <w:tcBorders>
              <w:right w:val="single" w:sz="2" w:space="0" w:color="auto"/>
            </w:tcBorders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922A3B">
              <w:rPr>
                <w:b/>
                <w:i/>
                <w:snapToGrid/>
                <w:sz w:val="22"/>
                <w:szCs w:val="22"/>
              </w:rPr>
              <w:t>4,08</w:t>
            </w:r>
          </w:p>
        </w:tc>
      </w:tr>
      <w:tr w:rsidR="00922A3B" w:rsidRPr="00922A3B" w:rsidTr="00927E23">
        <w:trPr>
          <w:trHeight w:val="485"/>
          <w:jc w:val="center"/>
        </w:trPr>
        <w:tc>
          <w:tcPr>
            <w:tcW w:w="1351" w:type="pct"/>
            <w:tcBorders>
              <w:left w:val="single" w:sz="2" w:space="0" w:color="auto"/>
            </w:tcBorders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22A3B">
              <w:rPr>
                <w:snapToGrid/>
                <w:sz w:val="22"/>
                <w:szCs w:val="22"/>
              </w:rPr>
              <w:t>Критерий оценки 2: «</w:t>
            </w:r>
            <w:r w:rsidRPr="00922A3B">
              <w:rPr>
                <w:b/>
                <w:i/>
                <w:snapToGrid/>
                <w:sz w:val="22"/>
                <w:szCs w:val="22"/>
              </w:rPr>
              <w:t>Квалификация (предпочтительность) участника»</w:t>
            </w:r>
          </w:p>
        </w:tc>
        <w:tc>
          <w:tcPr>
            <w:tcW w:w="477" w:type="pct"/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22A3B">
              <w:rPr>
                <w:snapToGrid/>
                <w:color w:val="808080"/>
                <w:sz w:val="22"/>
                <w:szCs w:val="22"/>
              </w:rPr>
              <w:t>10%</w:t>
            </w:r>
          </w:p>
        </w:tc>
        <w:tc>
          <w:tcPr>
            <w:tcW w:w="556" w:type="pct"/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22A3B">
              <w:rPr>
                <w:snapToGrid/>
                <w:sz w:val="22"/>
                <w:szCs w:val="22"/>
              </w:rPr>
              <w:t>-//-</w:t>
            </w:r>
          </w:p>
        </w:tc>
        <w:tc>
          <w:tcPr>
            <w:tcW w:w="1294" w:type="pct"/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922A3B">
              <w:rPr>
                <w:b/>
                <w:i/>
                <w:snapToGrid/>
                <w:sz w:val="22"/>
                <w:szCs w:val="22"/>
              </w:rPr>
              <w:t>0,50</w:t>
            </w:r>
          </w:p>
        </w:tc>
        <w:tc>
          <w:tcPr>
            <w:tcW w:w="1323" w:type="pct"/>
            <w:tcBorders>
              <w:right w:val="single" w:sz="2" w:space="0" w:color="auto"/>
            </w:tcBorders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922A3B">
              <w:rPr>
                <w:b/>
                <w:i/>
                <w:snapToGrid/>
                <w:sz w:val="22"/>
                <w:szCs w:val="22"/>
              </w:rPr>
              <w:t>0,50</w:t>
            </w:r>
          </w:p>
        </w:tc>
      </w:tr>
      <w:tr w:rsidR="00922A3B" w:rsidRPr="00922A3B" w:rsidTr="00927E23">
        <w:trPr>
          <w:trHeight w:val="485"/>
          <w:jc w:val="center"/>
        </w:trPr>
        <w:tc>
          <w:tcPr>
            <w:tcW w:w="1351" w:type="pct"/>
            <w:tcBorders>
              <w:left w:val="single" w:sz="2" w:space="0" w:color="auto"/>
            </w:tcBorders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22A3B">
              <w:rPr>
                <w:snapToGrid/>
                <w:sz w:val="22"/>
                <w:szCs w:val="22"/>
              </w:rPr>
              <w:t xml:space="preserve">Подкритерий 2.1: </w:t>
            </w:r>
            <w:r w:rsidRPr="00922A3B">
              <w:rPr>
                <w:b/>
                <w:i/>
                <w:snapToGrid/>
                <w:sz w:val="22"/>
                <w:szCs w:val="22"/>
              </w:rPr>
              <w:t>«Деловая репутация (участие в судебных разбирательствах)»</w:t>
            </w:r>
          </w:p>
        </w:tc>
        <w:tc>
          <w:tcPr>
            <w:tcW w:w="477" w:type="pct"/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22A3B">
              <w:rPr>
                <w:snapToGrid/>
                <w:sz w:val="22"/>
                <w:szCs w:val="22"/>
              </w:rPr>
              <w:t>-//-</w:t>
            </w:r>
          </w:p>
        </w:tc>
        <w:tc>
          <w:tcPr>
            <w:tcW w:w="556" w:type="pct"/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22A3B">
              <w:rPr>
                <w:snapToGrid/>
                <w:color w:val="808080"/>
                <w:sz w:val="22"/>
                <w:szCs w:val="22"/>
              </w:rPr>
              <w:t>100%</w:t>
            </w:r>
          </w:p>
        </w:tc>
        <w:tc>
          <w:tcPr>
            <w:tcW w:w="1294" w:type="pct"/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22A3B">
              <w:rPr>
                <w:snapToGrid/>
                <w:sz w:val="22"/>
                <w:szCs w:val="22"/>
              </w:rPr>
              <w:t>5,00</w:t>
            </w:r>
          </w:p>
        </w:tc>
        <w:tc>
          <w:tcPr>
            <w:tcW w:w="1323" w:type="pct"/>
            <w:tcBorders>
              <w:right w:val="single" w:sz="2" w:space="0" w:color="auto"/>
            </w:tcBorders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22A3B">
              <w:rPr>
                <w:snapToGrid/>
                <w:sz w:val="22"/>
                <w:szCs w:val="22"/>
              </w:rPr>
              <w:t>5,00</w:t>
            </w:r>
          </w:p>
        </w:tc>
      </w:tr>
      <w:tr w:rsidR="00922A3B" w:rsidRPr="00922A3B" w:rsidTr="00927E23">
        <w:trPr>
          <w:trHeight w:val="978"/>
          <w:jc w:val="center"/>
        </w:trPr>
        <w:tc>
          <w:tcPr>
            <w:tcW w:w="2384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922A3B">
              <w:rPr>
                <w:snapToGrid/>
                <w:sz w:val="22"/>
                <w:szCs w:val="22"/>
              </w:rPr>
              <w:t xml:space="preserve">Итоговый балл заявки </w:t>
            </w:r>
            <w:r w:rsidRPr="00922A3B">
              <w:rPr>
                <w:snapToGrid/>
                <w:sz w:val="22"/>
                <w:szCs w:val="22"/>
              </w:rPr>
              <w:br/>
              <w:t>(с учетом весовых коэффициентов значимости)</w:t>
            </w:r>
          </w:p>
        </w:tc>
        <w:tc>
          <w:tcPr>
            <w:tcW w:w="1294" w:type="pct"/>
            <w:tcBorders>
              <w:bottom w:val="single" w:sz="2" w:space="0" w:color="auto"/>
            </w:tcBorders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  <w:u w:val="single"/>
              </w:rPr>
            </w:pPr>
            <w:r w:rsidRPr="00922A3B">
              <w:rPr>
                <w:b/>
                <w:i/>
                <w:snapToGrid/>
                <w:sz w:val="22"/>
                <w:szCs w:val="22"/>
                <w:u w:val="single"/>
              </w:rPr>
              <w:t>5,00</w:t>
            </w:r>
          </w:p>
        </w:tc>
        <w:tc>
          <w:tcPr>
            <w:tcW w:w="1323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22A3B" w:rsidRPr="00922A3B" w:rsidRDefault="00922A3B" w:rsidP="00922A3B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  <w:u w:val="single"/>
              </w:rPr>
            </w:pPr>
            <w:r w:rsidRPr="00922A3B">
              <w:rPr>
                <w:b/>
                <w:i/>
                <w:snapToGrid/>
                <w:sz w:val="22"/>
                <w:szCs w:val="22"/>
                <w:u w:val="single"/>
              </w:rPr>
              <w:t>4,58</w:t>
            </w:r>
          </w:p>
        </w:tc>
      </w:tr>
    </w:tbl>
    <w:p w:rsidR="00922A3B" w:rsidRPr="00922A3B" w:rsidRDefault="00922A3B" w:rsidP="00922A3B">
      <w:pPr>
        <w:spacing w:line="240" w:lineRule="auto"/>
        <w:ind w:firstLine="0"/>
        <w:rPr>
          <w:sz w:val="24"/>
          <w:szCs w:val="24"/>
        </w:rPr>
      </w:pPr>
    </w:p>
    <w:p w:rsidR="00922A3B" w:rsidRPr="00922A3B" w:rsidRDefault="00922A3B" w:rsidP="00922A3B">
      <w:pPr>
        <w:keepNext/>
        <w:numPr>
          <w:ilvl w:val="0"/>
          <w:numId w:val="42"/>
        </w:numPr>
        <w:tabs>
          <w:tab w:val="left" w:pos="426"/>
        </w:tabs>
        <w:suppressAutoHyphens/>
        <w:spacing w:after="120" w:line="240" w:lineRule="auto"/>
        <w:ind w:left="0" w:firstLine="0"/>
        <w:rPr>
          <w:snapToGrid/>
          <w:sz w:val="24"/>
          <w:szCs w:val="24"/>
        </w:rPr>
      </w:pPr>
      <w:r w:rsidRPr="00922A3B">
        <w:rPr>
          <w:snapToGrid/>
          <w:sz w:val="24"/>
          <w:szCs w:val="24"/>
        </w:rPr>
        <w:t>Утвердить ранжировку заявок:</w:t>
      </w: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1477"/>
        <w:gridCol w:w="3092"/>
        <w:gridCol w:w="2151"/>
        <w:gridCol w:w="1542"/>
      </w:tblGrid>
      <w:tr w:rsidR="00922A3B" w:rsidRPr="00922A3B" w:rsidTr="00927E23">
        <w:trPr>
          <w:trHeight w:val="897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922A3B" w:rsidRPr="00922A3B" w:rsidRDefault="00922A3B" w:rsidP="00922A3B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922A3B">
              <w:rPr>
                <w:b/>
                <w:i/>
                <w:sz w:val="18"/>
                <w:szCs w:val="18"/>
              </w:rPr>
              <w:t>Место в ранжировке (порядковый № заявки)</w:t>
            </w:r>
          </w:p>
        </w:tc>
        <w:tc>
          <w:tcPr>
            <w:tcW w:w="1477" w:type="dxa"/>
            <w:vAlign w:val="center"/>
          </w:tcPr>
          <w:p w:rsidR="00922A3B" w:rsidRPr="00922A3B" w:rsidRDefault="00922A3B" w:rsidP="00922A3B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922A3B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092" w:type="dxa"/>
            <w:vAlign w:val="center"/>
          </w:tcPr>
          <w:p w:rsidR="00922A3B" w:rsidRPr="00922A3B" w:rsidRDefault="00922A3B" w:rsidP="00922A3B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922A3B">
              <w:rPr>
                <w:b/>
                <w:i/>
                <w:sz w:val="18"/>
                <w:szCs w:val="18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51" w:type="dxa"/>
            <w:vAlign w:val="center"/>
          </w:tcPr>
          <w:p w:rsidR="00922A3B" w:rsidRPr="00922A3B" w:rsidRDefault="00922A3B" w:rsidP="00922A3B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922A3B">
              <w:rPr>
                <w:b/>
                <w:i/>
                <w:sz w:val="18"/>
                <w:szCs w:val="18"/>
              </w:rPr>
              <w:t xml:space="preserve">Итоговая цена заявки, </w:t>
            </w:r>
            <w:r w:rsidRPr="00922A3B">
              <w:rPr>
                <w:b/>
                <w:i/>
                <w:sz w:val="18"/>
                <w:szCs w:val="18"/>
              </w:rPr>
              <w:br/>
              <w:t>руб. без НДС</w:t>
            </w:r>
            <w:r w:rsidRPr="00922A3B" w:rsidDel="002711B2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542" w:type="dxa"/>
            <w:vAlign w:val="center"/>
          </w:tcPr>
          <w:p w:rsidR="00922A3B" w:rsidRPr="00922A3B" w:rsidRDefault="00922A3B" w:rsidP="00922A3B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922A3B">
              <w:rPr>
                <w:b/>
                <w:i/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922A3B" w:rsidRPr="00922A3B" w:rsidTr="00927E23">
        <w:trPr>
          <w:trHeight w:val="985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922A3B" w:rsidRPr="00922A3B" w:rsidRDefault="00922A3B" w:rsidP="00922A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22A3B">
              <w:rPr>
                <w:sz w:val="24"/>
                <w:szCs w:val="24"/>
              </w:rPr>
              <w:t>1 место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922A3B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922A3B">
              <w:rPr>
                <w:snapToGrid/>
                <w:sz w:val="24"/>
                <w:szCs w:val="24"/>
              </w:rPr>
              <w:t>03.02.2020 09:50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922A3B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922A3B">
              <w:rPr>
                <w:snapToGrid/>
                <w:sz w:val="24"/>
                <w:szCs w:val="24"/>
              </w:rPr>
              <w:t>ООО  «ИНФОРМАТИКА» (ИНН/КПП 2801216679/280101001 ОГРН 1162801051005)</w:t>
            </w:r>
          </w:p>
        </w:tc>
        <w:tc>
          <w:tcPr>
            <w:tcW w:w="2151" w:type="dxa"/>
            <w:vAlign w:val="center"/>
          </w:tcPr>
          <w:p w:rsidR="00922A3B" w:rsidRPr="00922A3B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22A3B">
              <w:rPr>
                <w:snapToGrid/>
                <w:sz w:val="24"/>
                <w:szCs w:val="24"/>
              </w:rPr>
              <w:t>Планируемый объем: 1 070 000,00 руб.   Средняя арифметическая стоимость:   2 958,38 руб.</w:t>
            </w:r>
          </w:p>
        </w:tc>
        <w:tc>
          <w:tcPr>
            <w:tcW w:w="1542" w:type="dxa"/>
            <w:vAlign w:val="center"/>
          </w:tcPr>
          <w:p w:rsidR="00922A3B" w:rsidRPr="00922A3B" w:rsidRDefault="00922A3B" w:rsidP="00922A3B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  <w:shd w:val="clear" w:color="auto" w:fill="FFFF99"/>
              </w:rPr>
            </w:pPr>
            <w:r w:rsidRPr="00922A3B">
              <w:rPr>
                <w:i/>
                <w:sz w:val="24"/>
                <w:szCs w:val="24"/>
                <w:shd w:val="clear" w:color="auto" w:fill="FFFF99"/>
              </w:rPr>
              <w:br/>
            </w:r>
            <w:r w:rsidRPr="00922A3B">
              <w:rPr>
                <w:sz w:val="24"/>
                <w:szCs w:val="24"/>
              </w:rPr>
              <w:t>«Нет»</w:t>
            </w:r>
          </w:p>
        </w:tc>
      </w:tr>
      <w:tr w:rsidR="00922A3B" w:rsidRPr="00922A3B" w:rsidTr="00927E23">
        <w:trPr>
          <w:trHeight w:val="1098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922A3B" w:rsidRPr="00922A3B" w:rsidRDefault="00922A3B" w:rsidP="00922A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22A3B">
              <w:rPr>
                <w:sz w:val="24"/>
                <w:szCs w:val="24"/>
              </w:rPr>
              <w:t>2 место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922A3B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922A3B">
              <w:rPr>
                <w:snapToGrid/>
                <w:sz w:val="24"/>
                <w:szCs w:val="24"/>
              </w:rPr>
              <w:t>10.01.2020 06:54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3B" w:rsidRPr="00922A3B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4"/>
              <w:jc w:val="center"/>
              <w:rPr>
                <w:rFonts w:ascii="Arial" w:hAnsi="Arial" w:cs="Arial"/>
                <w:snapToGrid/>
                <w:sz w:val="24"/>
                <w:szCs w:val="24"/>
              </w:rPr>
            </w:pPr>
            <w:r w:rsidRPr="00922A3B">
              <w:rPr>
                <w:snapToGrid/>
                <w:sz w:val="24"/>
                <w:szCs w:val="24"/>
              </w:rPr>
              <w:t>ООО «ПОЗИТРОНИКА-АМУР» (ИНН/КПП 2801112302/280101001 ОГРН 1062801070144)</w:t>
            </w:r>
          </w:p>
        </w:tc>
        <w:tc>
          <w:tcPr>
            <w:tcW w:w="2151" w:type="dxa"/>
            <w:vAlign w:val="center"/>
          </w:tcPr>
          <w:p w:rsidR="00922A3B" w:rsidRPr="00922A3B" w:rsidRDefault="00922A3B" w:rsidP="00922A3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22A3B">
              <w:rPr>
                <w:snapToGrid/>
                <w:sz w:val="24"/>
                <w:szCs w:val="24"/>
              </w:rPr>
              <w:t>Планируемый объем: 1 070 000,00 руб.   Средняя арифметическая стоимость: 3 264,77 руб.</w:t>
            </w:r>
          </w:p>
        </w:tc>
        <w:tc>
          <w:tcPr>
            <w:tcW w:w="1542" w:type="dxa"/>
            <w:vAlign w:val="center"/>
          </w:tcPr>
          <w:p w:rsidR="00922A3B" w:rsidRPr="00922A3B" w:rsidRDefault="00922A3B" w:rsidP="00922A3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22A3B">
              <w:rPr>
                <w:sz w:val="24"/>
                <w:szCs w:val="24"/>
              </w:rPr>
              <w:t>«Нет»</w:t>
            </w:r>
          </w:p>
        </w:tc>
      </w:tr>
    </w:tbl>
    <w:p w:rsidR="00EF3658" w:rsidRDefault="00EF3658" w:rsidP="0082501E">
      <w:pPr>
        <w:spacing w:line="240" w:lineRule="auto"/>
        <w:rPr>
          <w:b/>
          <w:snapToGrid/>
          <w:sz w:val="26"/>
          <w:szCs w:val="26"/>
        </w:rPr>
      </w:pPr>
    </w:p>
    <w:p w:rsidR="00295934" w:rsidRPr="00295934" w:rsidRDefault="00295934" w:rsidP="00295934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295934">
        <w:rPr>
          <w:b/>
          <w:bCs/>
          <w:i/>
          <w:iCs/>
          <w:snapToGrid/>
          <w:sz w:val="24"/>
          <w:szCs w:val="24"/>
          <w:u w:val="single"/>
        </w:rPr>
        <w:t>ВОПРОС № 3 «О выборе победителя закупки»</w:t>
      </w:r>
    </w:p>
    <w:p w:rsidR="00922A3B" w:rsidRPr="00922A3B" w:rsidRDefault="00922A3B" w:rsidP="00922A3B">
      <w:pPr>
        <w:numPr>
          <w:ilvl w:val="0"/>
          <w:numId w:val="44"/>
        </w:numPr>
        <w:tabs>
          <w:tab w:val="left" w:pos="709"/>
          <w:tab w:val="left" w:pos="1276"/>
          <w:tab w:val="left" w:pos="1418"/>
        </w:tabs>
        <w:autoSpaceDE w:val="0"/>
        <w:autoSpaceDN w:val="0"/>
        <w:adjustRightInd w:val="0"/>
        <w:spacing w:line="240" w:lineRule="auto"/>
        <w:ind w:left="0" w:firstLine="426"/>
        <w:contextualSpacing/>
        <w:rPr>
          <w:bCs/>
          <w:iCs/>
          <w:snapToGrid/>
          <w:sz w:val="24"/>
          <w:szCs w:val="24"/>
        </w:rPr>
      </w:pPr>
      <w:r w:rsidRPr="00922A3B">
        <w:rPr>
          <w:sz w:val="24"/>
          <w:szCs w:val="24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</w:t>
      </w:r>
      <w:r w:rsidRPr="00922A3B">
        <w:rPr>
          <w:sz w:val="24"/>
          <w:szCs w:val="24"/>
        </w:rPr>
        <w:t>ООО «</w:t>
      </w:r>
      <w:r w:rsidRPr="00922A3B">
        <w:rPr>
          <w:sz w:val="24"/>
          <w:szCs w:val="24"/>
        </w:rPr>
        <w:t xml:space="preserve">ИНФОРМАТИКА» (ИНН/КПП </w:t>
      </w:r>
      <w:r w:rsidRPr="00922A3B">
        <w:rPr>
          <w:sz w:val="24"/>
          <w:szCs w:val="24"/>
        </w:rPr>
        <w:lastRenderedPageBreak/>
        <w:t xml:space="preserve">2801216679/280101001 ОГРН 1162801051005) с ценой заявки 2 958,38 руб. без учета НДС, являющейся средней арифметической стоимостью единичных расценок, зафиксированных в предложении Участника на переторжку, в соответствии с ориентировочным объемом, указанным в Технических требованиях Заказчика. Предельная стоимость договора в соответствии с п. 2.3 Проекта Договора (Приложение 2 к Документации о закупке) составляет 1 070 000,00 рублей без учета НДС </w:t>
      </w:r>
      <w:r w:rsidRPr="00922A3B">
        <w:rPr>
          <w:bCs/>
          <w:snapToGrid/>
          <w:sz w:val="24"/>
          <w:szCs w:val="24"/>
          <w:lang w:eastAsia="en-US"/>
        </w:rPr>
        <w:t xml:space="preserve">Срок выполнения работ: с момента заключения договора по 31.12.2020 г. Условия оплаты: </w:t>
      </w:r>
      <w:r w:rsidRPr="00922A3B">
        <w:rPr>
          <w:snapToGrid/>
          <w:sz w:val="24"/>
          <w:szCs w:val="24"/>
        </w:rPr>
        <w:t>Оплата за оказанные услуги производится путем перечисления денежных средств на расчетный счет Исполнителя в течение 30 календарных дней с даты подписания Акта оказанных услуг.</w:t>
      </w:r>
    </w:p>
    <w:p w:rsidR="00922A3B" w:rsidRPr="00922A3B" w:rsidRDefault="00922A3B" w:rsidP="00922A3B">
      <w:pPr>
        <w:numPr>
          <w:ilvl w:val="0"/>
          <w:numId w:val="44"/>
        </w:numPr>
        <w:tabs>
          <w:tab w:val="left" w:pos="426"/>
        </w:tabs>
        <w:suppressAutoHyphens/>
        <w:spacing w:line="240" w:lineRule="auto"/>
        <w:ind w:left="0" w:firstLine="426"/>
        <w:rPr>
          <w:sz w:val="24"/>
          <w:szCs w:val="24"/>
        </w:rPr>
      </w:pPr>
      <w:r w:rsidRPr="00922A3B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 (в случае проведения таковых), в том числе получение положительного экспертного заключения/согласования в части ценообразующих документов в соответствии с действующим у Заказчика Регламентом согласования ценообразующей документации (при условии наличия данного требования в ЛНД(А) Заказчика).</w:t>
      </w:r>
    </w:p>
    <w:p w:rsidR="00922A3B" w:rsidRPr="00922A3B" w:rsidRDefault="00922A3B" w:rsidP="00922A3B">
      <w:pPr>
        <w:numPr>
          <w:ilvl w:val="0"/>
          <w:numId w:val="44"/>
        </w:numPr>
        <w:tabs>
          <w:tab w:val="left" w:pos="426"/>
        </w:tabs>
        <w:suppressAutoHyphens/>
        <w:spacing w:line="240" w:lineRule="auto"/>
        <w:ind w:left="0" w:firstLine="426"/>
        <w:rPr>
          <w:sz w:val="24"/>
          <w:szCs w:val="24"/>
        </w:rPr>
      </w:pPr>
      <w:r w:rsidRPr="00922A3B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922A3B" w:rsidDel="004E6453">
        <w:rPr>
          <w:sz w:val="24"/>
          <w:szCs w:val="24"/>
        </w:rPr>
        <w:t xml:space="preserve"> </w:t>
      </w:r>
      <w:r w:rsidRPr="00922A3B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7A00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М.Г. Елисеева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6E69CD" w:rsidRPr="00143318" w:rsidRDefault="006E69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r w:rsidRPr="00143318">
        <w:rPr>
          <w:i/>
          <w:snapToGrid/>
          <w:sz w:val="20"/>
        </w:rPr>
        <w:t xml:space="preserve">Исп. </w:t>
      </w:r>
      <w:r w:rsidR="003B5EFA" w:rsidRPr="00143318">
        <w:rPr>
          <w:i/>
          <w:snapToGrid/>
          <w:sz w:val="20"/>
        </w:rPr>
        <w:t>Ирдуганова И.Н.</w:t>
      </w:r>
    </w:p>
    <w:p w:rsidR="006E69CD" w:rsidRPr="00143318" w:rsidRDefault="006E69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r w:rsidRPr="00143318">
        <w:rPr>
          <w:i/>
          <w:snapToGrid/>
          <w:sz w:val="20"/>
        </w:rPr>
        <w:t>Тел. 397-</w:t>
      </w:r>
      <w:r w:rsidR="003B5EFA" w:rsidRPr="00143318">
        <w:rPr>
          <w:i/>
          <w:snapToGrid/>
          <w:sz w:val="20"/>
        </w:rPr>
        <w:t>147</w:t>
      </w:r>
    </w:p>
    <w:sectPr w:rsidR="006E69CD" w:rsidRPr="00143318" w:rsidSect="008A35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F90" w:rsidRDefault="00B47F90" w:rsidP="00355095">
      <w:pPr>
        <w:spacing w:line="240" w:lineRule="auto"/>
      </w:pPr>
      <w:r>
        <w:separator/>
      </w:r>
    </w:p>
  </w:endnote>
  <w:endnote w:type="continuationSeparator" w:id="0">
    <w:p w:rsidR="00B47F90" w:rsidRDefault="00B47F9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B95" w:rsidRDefault="00F24B95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24B95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24B95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B95" w:rsidRDefault="00F24B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F90" w:rsidRDefault="00B47F90" w:rsidP="00355095">
      <w:pPr>
        <w:spacing w:line="240" w:lineRule="auto"/>
      </w:pPr>
      <w:r>
        <w:separator/>
      </w:r>
    </w:p>
  </w:footnote>
  <w:footnote w:type="continuationSeparator" w:id="0">
    <w:p w:rsidR="00B47F90" w:rsidRDefault="00B47F9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B95" w:rsidRDefault="00F24B95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295934">
      <w:rPr>
        <w:i/>
        <w:sz w:val="20"/>
      </w:rPr>
      <w:t xml:space="preserve">ВП </w:t>
    </w:r>
    <w:r w:rsidR="00021AA3">
      <w:rPr>
        <w:i/>
        <w:sz w:val="20"/>
      </w:rPr>
      <w:t xml:space="preserve"> </w:t>
    </w:r>
    <w:r w:rsidR="003B5EFA">
      <w:rPr>
        <w:i/>
        <w:sz w:val="20"/>
      </w:rPr>
      <w:t xml:space="preserve">заявок закупка </w:t>
    </w:r>
    <w:r w:rsidR="00F24B95">
      <w:rPr>
        <w:i/>
        <w:sz w:val="20"/>
      </w:rPr>
      <w:t>13501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B95" w:rsidRDefault="00F24B9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E238F1"/>
    <w:multiLevelType w:val="hybridMultilevel"/>
    <w:tmpl w:val="1ABA9C94"/>
    <w:lvl w:ilvl="0" w:tplc="FF12105E">
      <w:start w:val="1"/>
      <w:numFmt w:val="decimal"/>
      <w:lvlText w:val="%1."/>
      <w:lvlJc w:val="left"/>
      <w:pPr>
        <w:ind w:left="30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3807" w:hanging="360"/>
      </w:pPr>
    </w:lvl>
    <w:lvl w:ilvl="2" w:tplc="0419001B">
      <w:start w:val="1"/>
      <w:numFmt w:val="lowerRoman"/>
      <w:lvlText w:val="%3."/>
      <w:lvlJc w:val="right"/>
      <w:pPr>
        <w:ind w:left="4527" w:hanging="180"/>
      </w:pPr>
    </w:lvl>
    <w:lvl w:ilvl="3" w:tplc="0419000F">
      <w:start w:val="1"/>
      <w:numFmt w:val="decimal"/>
      <w:lvlText w:val="%4."/>
      <w:lvlJc w:val="left"/>
      <w:pPr>
        <w:ind w:left="5247" w:hanging="360"/>
      </w:pPr>
    </w:lvl>
    <w:lvl w:ilvl="4" w:tplc="04190019">
      <w:start w:val="1"/>
      <w:numFmt w:val="lowerLetter"/>
      <w:lvlText w:val="%5."/>
      <w:lvlJc w:val="left"/>
      <w:pPr>
        <w:ind w:left="5967" w:hanging="360"/>
      </w:pPr>
    </w:lvl>
    <w:lvl w:ilvl="5" w:tplc="0419001B">
      <w:start w:val="1"/>
      <w:numFmt w:val="lowerRoman"/>
      <w:lvlText w:val="%6."/>
      <w:lvlJc w:val="right"/>
      <w:pPr>
        <w:ind w:left="6687" w:hanging="180"/>
      </w:pPr>
    </w:lvl>
    <w:lvl w:ilvl="6" w:tplc="0419000F">
      <w:start w:val="1"/>
      <w:numFmt w:val="decimal"/>
      <w:lvlText w:val="%7."/>
      <w:lvlJc w:val="left"/>
      <w:pPr>
        <w:ind w:left="7407" w:hanging="360"/>
      </w:pPr>
    </w:lvl>
    <w:lvl w:ilvl="7" w:tplc="04190019">
      <w:start w:val="1"/>
      <w:numFmt w:val="lowerLetter"/>
      <w:lvlText w:val="%8."/>
      <w:lvlJc w:val="left"/>
      <w:pPr>
        <w:ind w:left="8127" w:hanging="360"/>
      </w:pPr>
    </w:lvl>
    <w:lvl w:ilvl="8" w:tplc="0419001B">
      <w:start w:val="1"/>
      <w:numFmt w:val="lowerRoman"/>
      <w:lvlText w:val="%9."/>
      <w:lvlJc w:val="right"/>
      <w:pPr>
        <w:ind w:left="8847" w:hanging="180"/>
      </w:pPr>
    </w:lvl>
  </w:abstractNum>
  <w:abstractNum w:abstractNumId="26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8"/>
  </w:num>
  <w:num w:numId="5">
    <w:abstractNumId w:val="29"/>
  </w:num>
  <w:num w:numId="6">
    <w:abstractNumId w:val="6"/>
  </w:num>
  <w:num w:numId="7">
    <w:abstractNumId w:val="32"/>
  </w:num>
  <w:num w:numId="8">
    <w:abstractNumId w:val="27"/>
  </w:num>
  <w:num w:numId="9">
    <w:abstractNumId w:val="10"/>
  </w:num>
  <w:num w:numId="10">
    <w:abstractNumId w:val="31"/>
  </w:num>
  <w:num w:numId="11">
    <w:abstractNumId w:val="13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37"/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30"/>
  </w:num>
  <w:num w:numId="34">
    <w:abstractNumId w:val="34"/>
  </w:num>
  <w:num w:numId="35">
    <w:abstractNumId w:val="5"/>
  </w:num>
  <w:num w:numId="36">
    <w:abstractNumId w:val="11"/>
  </w:num>
  <w:num w:numId="37">
    <w:abstractNumId w:val="4"/>
  </w:num>
  <w:num w:numId="38">
    <w:abstractNumId w:val="9"/>
  </w:num>
  <w:num w:numId="39">
    <w:abstractNumId w:val="14"/>
  </w:num>
  <w:num w:numId="40">
    <w:abstractNumId w:val="26"/>
  </w:num>
  <w:num w:numId="41">
    <w:abstractNumId w:val="39"/>
  </w:num>
  <w:num w:numId="42">
    <w:abstractNumId w:val="38"/>
  </w:num>
  <w:num w:numId="43">
    <w:abstractNumId w:val="22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15E3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2C9"/>
    <w:rsid w:val="000C17A4"/>
    <w:rsid w:val="000C78A3"/>
    <w:rsid w:val="000D09C3"/>
    <w:rsid w:val="000D12B2"/>
    <w:rsid w:val="000D18F2"/>
    <w:rsid w:val="000D521C"/>
    <w:rsid w:val="000E0186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24A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5934"/>
    <w:rsid w:val="00297E5D"/>
    <w:rsid w:val="002A3B24"/>
    <w:rsid w:val="002B6CF1"/>
    <w:rsid w:val="002C727D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0BC1"/>
    <w:rsid w:val="006427FD"/>
    <w:rsid w:val="006617AD"/>
    <w:rsid w:val="006629E9"/>
    <w:rsid w:val="006634CE"/>
    <w:rsid w:val="00666317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5D1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8054F3"/>
    <w:rsid w:val="00807ED5"/>
    <w:rsid w:val="00811033"/>
    <w:rsid w:val="0082501E"/>
    <w:rsid w:val="0083777C"/>
    <w:rsid w:val="008401E4"/>
    <w:rsid w:val="0084585A"/>
    <w:rsid w:val="00854705"/>
    <w:rsid w:val="00860F92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2A3B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B45E3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F90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064D6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1BFC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61AD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B95"/>
    <w:rsid w:val="00F24E57"/>
    <w:rsid w:val="00F264CE"/>
    <w:rsid w:val="00F27376"/>
    <w:rsid w:val="00F30356"/>
    <w:rsid w:val="00F3134E"/>
    <w:rsid w:val="00F410EF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0F9A1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2BF0B-20BD-45BA-AE9F-3C503622E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40</cp:revision>
  <cp:lastPrinted>2019-01-15T06:33:00Z</cp:lastPrinted>
  <dcterms:created xsi:type="dcterms:W3CDTF">2018-02-01T00:38:00Z</dcterms:created>
  <dcterms:modified xsi:type="dcterms:W3CDTF">2020-02-10T01:53:00Z</dcterms:modified>
</cp:coreProperties>
</file>